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9ED" w:rsidRPr="007369ED" w:rsidRDefault="007369ED" w:rsidP="007369ED">
      <w:pPr>
        <w:shd w:val="clear" w:color="auto" w:fill="FFFFFF"/>
        <w:spacing w:after="0" w:line="360" w:lineRule="atLeast"/>
        <w:ind w:left="735"/>
        <w:jc w:val="center"/>
        <w:textAlignment w:val="baseline"/>
        <w:rPr>
          <w:rFonts w:ascii="Times New Roman" w:eastAsia="Times New Roman" w:hAnsi="Times New Roman"/>
          <w:b/>
          <w:sz w:val="24"/>
          <w:szCs w:val="24"/>
          <w:bdr w:val="none" w:sz="0" w:space="0" w:color="auto" w:frame="1"/>
        </w:rPr>
      </w:pPr>
      <w:bookmarkStart w:id="0" w:name="_GoBack"/>
      <w:r w:rsidRPr="007369ED">
        <w:rPr>
          <w:rFonts w:ascii="Times New Roman" w:eastAsia="Times New Roman" w:hAnsi="Times New Roman"/>
          <w:b/>
          <w:sz w:val="24"/>
          <w:szCs w:val="24"/>
          <w:bdr w:val="none" w:sz="0" w:space="0" w:color="auto" w:frame="1"/>
        </w:rPr>
        <w:t>THÔNG TIN VỀ GIÁ SẢN PHẨM</w:t>
      </w:r>
    </w:p>
    <w:bookmarkEnd w:id="0"/>
    <w:p w:rsidR="007369ED" w:rsidRPr="00A07D41" w:rsidRDefault="007369ED" w:rsidP="007369ED">
      <w:pPr>
        <w:shd w:val="clear" w:color="auto" w:fill="FFFFFF"/>
        <w:spacing w:after="0" w:line="360" w:lineRule="atLeast"/>
        <w:ind w:left="735"/>
        <w:textAlignment w:val="baseline"/>
        <w:rPr>
          <w:rFonts w:ascii="Times New Roman" w:eastAsia="Times New Roman" w:hAnsi="Times New Roman"/>
          <w:b/>
          <w:color w:val="FF0000"/>
          <w:sz w:val="24"/>
          <w:szCs w:val="24"/>
          <w:bdr w:val="none" w:sz="0" w:space="0" w:color="auto" w:frame="1"/>
        </w:rPr>
      </w:pPr>
    </w:p>
    <w:p w:rsidR="007369ED" w:rsidRPr="00A07D41" w:rsidRDefault="007369ED" w:rsidP="007369ED">
      <w:pPr>
        <w:spacing w:line="312" w:lineRule="auto"/>
        <w:ind w:firstLine="709"/>
        <w:rPr>
          <w:rFonts w:ascii="Times New Roman" w:hAnsi="Times New Roman"/>
          <w:sz w:val="24"/>
          <w:szCs w:val="24"/>
          <w:lang w:val="vi-VN"/>
        </w:rPr>
      </w:pPr>
      <w:r w:rsidRPr="00A07D41">
        <w:rPr>
          <w:rFonts w:ascii="Times New Roman" w:eastAsia="Times New Roman" w:hAnsi="Times New Roman"/>
          <w:sz w:val="24"/>
          <w:szCs w:val="24"/>
        </w:rPr>
        <w:t xml:space="preserve">Tổng số tiền thanh toán trên website </w:t>
      </w:r>
      <w:r w:rsidRPr="00A07D41">
        <w:rPr>
          <w:rFonts w:ascii="Times New Roman" w:eastAsia="Times New Roman" w:hAnsi="Times New Roman"/>
          <w:b/>
          <w:sz w:val="24"/>
          <w:szCs w:val="24"/>
        </w:rPr>
        <w:t>đã bao gồm</w:t>
      </w:r>
      <w:r w:rsidRPr="00A07D41">
        <w:rPr>
          <w:rFonts w:ascii="Times New Roman" w:eastAsia="Times New Roman" w:hAnsi="Times New Roman"/>
          <w:sz w:val="24"/>
          <w:szCs w:val="24"/>
        </w:rPr>
        <w:t xml:space="preserve"> các thuế, phí đóng gói. </w:t>
      </w:r>
      <w:r w:rsidRPr="00A07D41">
        <w:rPr>
          <w:rFonts w:ascii="Times New Roman" w:eastAsia="Times New Roman" w:hAnsi="Times New Roman"/>
          <w:b/>
          <w:sz w:val="24"/>
          <w:szCs w:val="24"/>
        </w:rPr>
        <w:t>Và chưa bao gồm</w:t>
      </w:r>
      <w:r w:rsidRPr="00A07D41">
        <w:rPr>
          <w:rFonts w:ascii="Times New Roman" w:eastAsia="Times New Roman" w:hAnsi="Times New Roman"/>
          <w:sz w:val="24"/>
          <w:szCs w:val="24"/>
        </w:rPr>
        <w:t xml:space="preserve"> phí vận chuyển và các chi phí phát sinh khác</w:t>
      </w:r>
      <w:r w:rsidRPr="00A07D41">
        <w:rPr>
          <w:rFonts w:ascii="Times New Roman" w:eastAsia="Times New Roman" w:hAnsi="Times New Roman"/>
          <w:sz w:val="24"/>
          <w:szCs w:val="24"/>
        </w:rPr>
        <w:br/>
        <w:t xml:space="preserve">(Các phí chưa bao gồm </w:t>
      </w:r>
      <w:r w:rsidRPr="00A07D41">
        <w:rPr>
          <w:rFonts w:ascii="Times New Roman" w:hAnsi="Times New Roman"/>
          <w:sz w:val="24"/>
          <w:szCs w:val="24"/>
        </w:rPr>
        <w:t xml:space="preserve">sẽ được thông báo đến khách hàng trong quá trình nhân viên </w:t>
      </w:r>
      <w:r>
        <w:rPr>
          <w:rFonts w:ascii="Times New Roman" w:eastAsia="Times New Roman" w:hAnsi="Times New Roman"/>
          <w:sz w:val="24"/>
          <w:szCs w:val="24"/>
        </w:rPr>
        <w:t>Natislab.com</w:t>
      </w:r>
      <w:r w:rsidRPr="00A07D41">
        <w:rPr>
          <w:rFonts w:ascii="Times New Roman" w:eastAsia="Times New Roman" w:hAnsi="Times New Roman"/>
          <w:sz w:val="24"/>
          <w:szCs w:val="24"/>
        </w:rPr>
        <w:t xml:space="preserve"> </w:t>
      </w:r>
      <w:r w:rsidRPr="00A07D41">
        <w:rPr>
          <w:rFonts w:ascii="Times New Roman" w:hAnsi="Times New Roman"/>
          <w:sz w:val="24"/>
          <w:szCs w:val="24"/>
        </w:rPr>
        <w:t>tiến hành xác nhận đơn hàng với quý khách. )</w:t>
      </w:r>
      <w:r>
        <w:rPr>
          <w:rFonts w:ascii="Times New Roman" w:hAnsi="Times New Roman"/>
          <w:sz w:val="24"/>
          <w:szCs w:val="24"/>
        </w:rPr>
        <w:t xml:space="preserve"> </w:t>
      </w:r>
    </w:p>
    <w:p w:rsidR="007369ED" w:rsidRPr="00A07D41" w:rsidRDefault="007369ED" w:rsidP="007369ED">
      <w:pPr>
        <w:shd w:val="clear" w:color="auto" w:fill="FFFFFF"/>
        <w:tabs>
          <w:tab w:val="left" w:pos="6195"/>
        </w:tabs>
        <w:spacing w:after="0" w:line="360" w:lineRule="atLeast"/>
        <w:textAlignment w:val="baseline"/>
        <w:rPr>
          <w:rFonts w:ascii="Times New Roman" w:eastAsia="Times New Roman" w:hAnsi="Times New Roman"/>
          <w:sz w:val="24"/>
          <w:szCs w:val="24"/>
        </w:rPr>
      </w:pPr>
      <w:r w:rsidRPr="00A07D41">
        <w:rPr>
          <w:rFonts w:ascii="Times New Roman" w:eastAsia="Times New Roman" w:hAnsi="Times New Roman"/>
          <w:sz w:val="24"/>
          <w:szCs w:val="24"/>
        </w:rPr>
        <w:t xml:space="preserve">Ngoài ra, </w:t>
      </w:r>
      <w:hyperlink r:id="rId4" w:history="1">
        <w:r>
          <w:rPr>
            <w:rFonts w:ascii="Times New Roman" w:hAnsi="Times New Roman"/>
            <w:sz w:val="24"/>
            <w:szCs w:val="24"/>
          </w:rPr>
          <w:t>Natislab.com</w:t>
        </w:r>
      </w:hyperlink>
      <w:r w:rsidRPr="00A07D41">
        <w:rPr>
          <w:rFonts w:ascii="Times New Roman" w:eastAsia="Times New Roman" w:hAnsi="Times New Roman"/>
          <w:sz w:val="24"/>
          <w:szCs w:val="24"/>
        </w:rPr>
        <w:t xml:space="preserve"> không chịu trách nhiệm đối với các khoản phí có thể phát sinh theo chính sách của ngân hành phát hành thẻ (Nếu khách hàng lựa chọn chức năng thanh toán bằng phương thức chuyển khoản qua Ngân hàng)</w:t>
      </w:r>
    </w:p>
    <w:p w:rsidR="007369ED" w:rsidRPr="00A07D41" w:rsidRDefault="007369ED" w:rsidP="007369ED">
      <w:pPr>
        <w:shd w:val="clear" w:color="auto" w:fill="FFFFFF"/>
        <w:tabs>
          <w:tab w:val="left" w:pos="6195"/>
        </w:tabs>
        <w:spacing w:after="0" w:line="360" w:lineRule="atLeast"/>
        <w:textAlignment w:val="baseline"/>
        <w:rPr>
          <w:rFonts w:ascii="Times New Roman" w:eastAsia="Times New Roman" w:hAnsi="Times New Roman"/>
          <w:sz w:val="24"/>
          <w:szCs w:val="24"/>
        </w:rPr>
      </w:pPr>
    </w:p>
    <w:p w:rsidR="007369ED" w:rsidRPr="00A07D41" w:rsidRDefault="007369ED" w:rsidP="007369ED">
      <w:pPr>
        <w:shd w:val="clear" w:color="auto" w:fill="FFFFFF"/>
        <w:tabs>
          <w:tab w:val="left" w:pos="6195"/>
        </w:tabs>
        <w:spacing w:after="0" w:line="360" w:lineRule="atLeast"/>
        <w:textAlignment w:val="baseline"/>
        <w:rPr>
          <w:rFonts w:ascii="Times New Roman" w:eastAsia="Times New Roman" w:hAnsi="Times New Roman"/>
          <w:sz w:val="24"/>
          <w:szCs w:val="24"/>
        </w:rPr>
      </w:pPr>
      <w:r w:rsidRPr="00A07D41">
        <w:rPr>
          <w:rFonts w:ascii="Times New Roman" w:eastAsia="Times New Roman" w:hAnsi="Times New Roman"/>
          <w:sz w:val="24"/>
          <w:szCs w:val="24"/>
        </w:rPr>
        <w:t xml:space="preserve">Giá bán niêm yết tại website là giá bán chính thức được </w:t>
      </w:r>
      <w:hyperlink r:id="rId5" w:history="1">
        <w:r>
          <w:rPr>
            <w:rFonts w:ascii="Times New Roman" w:hAnsi="Times New Roman"/>
            <w:sz w:val="24"/>
            <w:szCs w:val="24"/>
          </w:rPr>
          <w:t>Natislab.com</w:t>
        </w:r>
      </w:hyperlink>
      <w:r w:rsidRPr="00A07D41">
        <w:rPr>
          <w:rFonts w:ascii="Times New Roman" w:eastAsia="Times New Roman" w:hAnsi="Times New Roman"/>
          <w:sz w:val="24"/>
          <w:szCs w:val="24"/>
        </w:rPr>
        <w:t xml:space="preserve"> đưa ra cho người tiêu dùng tham khảo và giao dịch ngay trên website hoặc mua bán tại cửa hàng.</w:t>
      </w:r>
    </w:p>
    <w:p w:rsidR="007369ED" w:rsidRPr="00A07D41" w:rsidRDefault="007369ED" w:rsidP="007369ED">
      <w:pPr>
        <w:shd w:val="clear" w:color="auto" w:fill="FFFFFF"/>
        <w:spacing w:after="0" w:line="360" w:lineRule="atLeast"/>
        <w:ind w:left="735"/>
        <w:textAlignment w:val="baseline"/>
        <w:rPr>
          <w:rFonts w:ascii="Times New Roman" w:eastAsia="Times New Roman" w:hAnsi="Times New Roman"/>
          <w:b/>
          <w:color w:val="000000"/>
          <w:sz w:val="24"/>
          <w:szCs w:val="24"/>
          <w:bdr w:val="none" w:sz="0" w:space="0" w:color="auto" w:frame="1"/>
        </w:rPr>
      </w:pPr>
      <w:r>
        <w:rPr>
          <w:rFonts w:ascii="Times New Roman" w:eastAsia="Times New Roman" w:hAnsi="Times New Roman"/>
          <w:sz w:val="24"/>
          <w:szCs w:val="24"/>
        </w:rPr>
        <w:t>Natislab.com</w:t>
      </w:r>
      <w:r w:rsidRPr="00A07D41">
        <w:rPr>
          <w:rFonts w:ascii="Times New Roman" w:eastAsia="Times New Roman" w:hAnsi="Times New Roman"/>
          <w:sz w:val="24"/>
          <w:szCs w:val="24"/>
        </w:rPr>
        <w:t xml:space="preserve"> có thể thay đổi giá bán sản phẩm trên website </w:t>
      </w:r>
      <w:hyperlink r:id="rId6" w:history="1">
        <w:r>
          <w:rPr>
            <w:rFonts w:ascii="Times New Roman" w:hAnsi="Times New Roman"/>
            <w:sz w:val="24"/>
            <w:szCs w:val="24"/>
          </w:rPr>
          <w:t>Natislab.com</w:t>
        </w:r>
      </w:hyperlink>
      <w:r w:rsidRPr="00A07D41">
        <w:rPr>
          <w:rFonts w:ascii="Times New Roman" w:eastAsia="Times New Roman" w:hAnsi="Times New Roman"/>
          <w:sz w:val="24"/>
          <w:szCs w:val="24"/>
        </w:rPr>
        <w:t xml:space="preserve"> hoặc ngưng bán một hay nhiều sản phẩm vào bất kỳ thời điểm nào mà không cần báo trước (trừ trường hợp đã thanh toán hoặc đã mua bán tại cửa hàng).</w:t>
      </w:r>
      <w:r w:rsidRPr="00A07D41">
        <w:rPr>
          <w:rFonts w:ascii="Times New Roman" w:eastAsia="Times New Roman" w:hAnsi="Times New Roman"/>
          <w:sz w:val="24"/>
          <w:szCs w:val="24"/>
        </w:rPr>
        <w:br/>
      </w:r>
    </w:p>
    <w:p w:rsidR="007E7EE6" w:rsidRDefault="007369ED"/>
    <w:sectPr w:rsidR="007E7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9ED"/>
    <w:rsid w:val="00341F71"/>
    <w:rsid w:val="007369ED"/>
    <w:rsid w:val="008F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4067F-8EF2-4920-B17F-3BBA28CF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9E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vano.vn" TargetMode="External"/><Relationship Id="rId5" Type="http://schemas.openxmlformats.org/officeDocument/2006/relationships/hyperlink" Target="https://cavano.vn" TargetMode="External"/><Relationship Id="rId4" Type="http://schemas.openxmlformats.org/officeDocument/2006/relationships/hyperlink" Target="https://cavano.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2026-01-28T01:15:00Z</dcterms:created>
  <dcterms:modified xsi:type="dcterms:W3CDTF">2026-01-28T01:20:00Z</dcterms:modified>
</cp:coreProperties>
</file>